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D95703" w14:textId="77777777" w:rsidR="001372B1" w:rsidRDefault="001372B1">
      <w:pPr>
        <w:pStyle w:val="Default"/>
        <w:rPr>
          <w:rFonts w:ascii="Times New Roman" w:hAnsi="Times New Roman"/>
          <w:b/>
          <w:bCs/>
          <w:sz w:val="24"/>
          <w:szCs w:val="24"/>
        </w:rPr>
      </w:pPr>
    </w:p>
    <w:p w14:paraId="77EBF8DC" w14:textId="77777777" w:rsidR="001372B1" w:rsidRPr="00480DA1" w:rsidRDefault="001372B1" w:rsidP="001372B1">
      <w:pPr>
        <w:pStyle w:val="Default"/>
        <w:jc w:val="center"/>
        <w:rPr>
          <w:rFonts w:ascii="Arial Black" w:hAnsi="Arial Black"/>
          <w:b/>
          <w:bCs/>
          <w:sz w:val="32"/>
          <w:szCs w:val="32"/>
        </w:rPr>
      </w:pPr>
      <w:r w:rsidRPr="00480DA1">
        <w:rPr>
          <w:rFonts w:ascii="Arial Black" w:hAnsi="Arial Black"/>
          <w:b/>
          <w:bCs/>
          <w:sz w:val="32"/>
          <w:szCs w:val="32"/>
        </w:rPr>
        <w:t>Claim – Evidence - Reasoning</w:t>
      </w:r>
    </w:p>
    <w:p w14:paraId="32B709E8" w14:textId="3B10FE01" w:rsidR="001372B1" w:rsidRDefault="00480DA1">
      <w:pPr>
        <w:pStyle w:val="Default"/>
        <w:rPr>
          <w:rFonts w:ascii="Times New Roman" w:hAnsi="Times New Roman"/>
          <w:b/>
          <w:bCs/>
          <w:sz w:val="24"/>
          <w:szCs w:val="24"/>
        </w:rPr>
      </w:pPr>
      <w:r w:rsidRPr="001372B1">
        <w:rPr>
          <w:rFonts w:ascii="Times New Roman" w:hAnsi="Times New Roman"/>
          <w:noProof/>
          <w:color w:val="E224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DDAFE0" wp14:editId="5EB95D2B">
                <wp:simplePos x="0" y="0"/>
                <wp:positionH relativeFrom="column">
                  <wp:posOffset>-561340</wp:posOffset>
                </wp:positionH>
                <wp:positionV relativeFrom="paragraph">
                  <wp:posOffset>252095</wp:posOffset>
                </wp:positionV>
                <wp:extent cx="2503805" cy="845820"/>
                <wp:effectExtent l="0" t="0" r="1079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2BB8" w14:textId="4F393F72" w:rsidR="00480DA1" w:rsidRPr="0093124C" w:rsidRDefault="00480DA1" w:rsidP="00480DA1">
                            <w:pPr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After reviewing your evidence, it’s time to take a stand.  The </w:t>
                            </w:r>
                            <w:r w:rsidRPr="0093124C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claim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is where you give a one-sentence “answer” to the question being </w:t>
                            </w:r>
                            <w:r w:rsid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investigated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. You prove or defend </w:t>
                            </w:r>
                            <w:r w:rsid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your claim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93124C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evidence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you’ll share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DA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pt;margin-top:19.85pt;width:197.15pt;height:66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" fillcolor="#d9d9d9">
                <v:textbox>
                  <w:txbxContent>
                    <w:p w14:paraId="55A32BB8" w14:textId="4F393F72" w:rsidR="00480DA1" w:rsidRPr="0093124C" w:rsidRDefault="00480DA1" w:rsidP="00480DA1">
                      <w:pPr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</w:pP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After reviewing your evidence, it’s time to take a stand.  The </w:t>
                      </w:r>
                      <w:r w:rsidRPr="0093124C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</w:rPr>
                        <w:t>claim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is where you give a one-sentence “answer” to the question being </w:t>
                      </w:r>
                      <w:r w:rsid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investigated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. You prove or defend </w:t>
                      </w:r>
                      <w:r w:rsid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your claim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with </w:t>
                      </w:r>
                      <w:r w:rsidRPr="0093124C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</w:rPr>
                        <w:t>evidence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you’ll share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B61F9" w14:textId="77777777" w:rsidR="0024407D" w:rsidRDefault="00A81E7F" w:rsidP="0024407D">
      <w:pPr>
        <w:pStyle w:val="Default"/>
        <w:rPr>
          <w:rFonts w:ascii="Arial Nova" w:eastAsia="Times New Roman" w:hAnsi="Arial Nova" w:cs="Times New Roman"/>
          <w:sz w:val="28"/>
          <w:szCs w:val="28"/>
        </w:rPr>
      </w:pPr>
      <w:r w:rsidRPr="0093124C">
        <w:rPr>
          <w:rFonts w:ascii="Arial Nova" w:hAnsi="Arial Nova"/>
          <w:b/>
          <w:bCs/>
          <w:sz w:val="28"/>
          <w:szCs w:val="28"/>
        </w:rPr>
        <w:t>Claim:</w:t>
      </w:r>
    </w:p>
    <w:p w14:paraId="35838113" w14:textId="0C756B2A" w:rsidR="00AA5F6F" w:rsidRPr="0024407D" w:rsidRDefault="0024407D" w:rsidP="0024407D">
      <w:pPr>
        <w:pStyle w:val="Default"/>
        <w:rPr>
          <w:rFonts w:ascii="Arial Nova" w:eastAsia="Times New Roman" w:hAnsi="Arial Nova" w:cs="Times New Roman"/>
          <w:sz w:val="28"/>
          <w:szCs w:val="28"/>
        </w:rPr>
      </w:pPr>
      <w:r>
        <w:rPr>
          <w:rFonts w:ascii="Arial Nova" w:hAnsi="Arial Nova"/>
          <w:sz w:val="24"/>
          <w:szCs w:val="24"/>
        </w:rPr>
        <w:t>It</w:t>
      </w:r>
      <w:r w:rsidR="001069A5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 </w:t>
      </w:r>
      <w:r w:rsidRPr="0054774A">
        <w:rPr>
          <w:rFonts w:ascii="Arial Nova" w:hAnsi="Arial Nova"/>
          <w:b/>
          <w:sz w:val="24"/>
          <w:szCs w:val="24"/>
        </w:rPr>
        <w:t>is</w:t>
      </w:r>
      <w:r>
        <w:rPr>
          <w:rFonts w:ascii="Arial Nova" w:hAnsi="Arial Nova"/>
          <w:sz w:val="24"/>
          <w:szCs w:val="24"/>
        </w:rPr>
        <w:t xml:space="preserve"> / </w:t>
      </w:r>
      <w:r w:rsidRPr="0054774A">
        <w:rPr>
          <w:rFonts w:ascii="Arial Nova" w:hAnsi="Arial Nova"/>
          <w:b/>
          <w:sz w:val="24"/>
          <w:szCs w:val="24"/>
        </w:rPr>
        <w:t>is not</w:t>
      </w:r>
      <w:r>
        <w:rPr>
          <w:rFonts w:ascii="Arial Nova" w:hAnsi="Arial Nova"/>
          <w:sz w:val="24"/>
          <w:szCs w:val="24"/>
        </w:rPr>
        <w:t xml:space="preserve"> possible to prevent sound from within a shoebox from being heard </w:t>
      </w:r>
      <w:r w:rsidR="0054774A">
        <w:rPr>
          <w:rFonts w:ascii="Arial Nova" w:hAnsi="Arial Nova"/>
          <w:sz w:val="24"/>
          <w:szCs w:val="24"/>
        </w:rPr>
        <w:t>from five feet away</w:t>
      </w:r>
      <w:r w:rsidR="00A81E7F" w:rsidRPr="0093124C">
        <w:rPr>
          <w:rFonts w:ascii="Arial Nova" w:hAnsi="Arial Nova"/>
          <w:sz w:val="24"/>
          <w:szCs w:val="24"/>
        </w:rPr>
        <w:t>. There are several pieces of evidence that support my claim.</w:t>
      </w:r>
    </w:p>
    <w:p w14:paraId="10FB8B66" w14:textId="57FF296D" w:rsidR="00AA5F6F" w:rsidRDefault="0093124C">
      <w:pPr>
        <w:pStyle w:val="Default"/>
        <w:ind w:firstLine="720"/>
        <w:rPr>
          <w:rFonts w:ascii="Times New Roman" w:eastAsia="Times New Roman" w:hAnsi="Times New Roman" w:cs="Times New Roman"/>
          <w:sz w:val="36"/>
          <w:szCs w:val="36"/>
        </w:rPr>
      </w:pPr>
      <w:r w:rsidRPr="001372B1">
        <w:rPr>
          <w:rFonts w:ascii="Times New Roman" w:hAnsi="Times New Roman"/>
          <w:noProof/>
          <w:color w:val="E224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513587" wp14:editId="45448C12">
                <wp:simplePos x="0" y="0"/>
                <wp:positionH relativeFrom="column">
                  <wp:posOffset>-568325</wp:posOffset>
                </wp:positionH>
                <wp:positionV relativeFrom="paragraph">
                  <wp:posOffset>338455</wp:posOffset>
                </wp:positionV>
                <wp:extent cx="2524760" cy="866140"/>
                <wp:effectExtent l="0" t="0" r="2794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DA78" w14:textId="55C19EE5" w:rsidR="001372B1" w:rsidRPr="0093124C" w:rsidRDefault="001372B1">
                            <w:pPr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This section should </w:t>
                            </w:r>
                            <w:r w:rsidRPr="0093124C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give the reader a visual picture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of what you did.  Use this paragraph to explain how the </w:t>
                            </w:r>
                            <w:r w:rsid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investigation or 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model was set up and how it worked. </w:t>
                            </w:r>
                            <w:r w:rsid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Add additional info that gives some context to the investigation can also be 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3587" id="_x0000_s1027" type="#_x0000_t202" style="position:absolute;left:0;text-align:left;margin-left:-44.75pt;margin-top:26.65pt;width:198.8pt;height:68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" fillcolor="#d8d8d8 [2732]">
                <v:textbox>
                  <w:txbxContent>
                    <w:p w14:paraId="1E0EDA78" w14:textId="55C19EE5" w:rsidR="001372B1" w:rsidRPr="0093124C" w:rsidRDefault="001372B1">
                      <w:pPr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</w:pP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This section should </w:t>
                      </w:r>
                      <w:r w:rsidRPr="0093124C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give the reader a visual picture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of what you did.  Use this paragraph to explain how the </w:t>
                      </w:r>
                      <w:r w:rsid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investigation or 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model was set up and how it worked. </w:t>
                      </w:r>
                      <w:r w:rsid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Add additional info that gives some context to the investigation can also be 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F8533" w14:textId="15E6F2D9" w:rsidR="00AA5F6F" w:rsidRDefault="00A81E7F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 w:rsidRPr="0093124C">
        <w:rPr>
          <w:rFonts w:ascii="Arial Nova" w:hAnsi="Arial Nova"/>
          <w:b/>
          <w:bCs/>
          <w:sz w:val="28"/>
          <w:szCs w:val="28"/>
        </w:rPr>
        <w:t>Background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8496CD9" w14:textId="04707F54" w:rsidR="00480DA1" w:rsidRDefault="00A81E7F" w:rsidP="00480DA1">
      <w:pPr>
        <w:pStyle w:val="Default"/>
        <w:spacing w:line="360" w:lineRule="auto"/>
        <w:rPr>
          <w:rFonts w:ascii="Times New Roman" w:hAnsi="Times New Roman"/>
          <w:sz w:val="24"/>
          <w:szCs w:val="24"/>
        </w:rPr>
      </w:pPr>
      <w:r w:rsidRPr="0093124C">
        <w:rPr>
          <w:rFonts w:ascii="Arial Nova" w:hAnsi="Arial Nova"/>
          <w:sz w:val="24"/>
          <w:szCs w:val="24"/>
        </w:rPr>
        <w:t>Our class</w:t>
      </w:r>
      <w:r w:rsidR="001069A5">
        <w:rPr>
          <w:rFonts w:ascii="Arial Nova" w:hAnsi="Arial Nova"/>
          <w:sz w:val="24"/>
          <w:szCs w:val="24"/>
        </w:rPr>
        <w:t xml:space="preserve"> built and tested boxes to prevent sound from </w:t>
      </w:r>
      <w:r w:rsidR="00480DA1">
        <w:rPr>
          <w:rFonts w:ascii="Times New Roman" w:hAnsi="Times New Roman"/>
          <w:sz w:val="24"/>
          <w:szCs w:val="24"/>
        </w:rPr>
        <w:t>…</w:t>
      </w:r>
      <w:r w:rsidR="001069A5">
        <w:rPr>
          <w:rFonts w:ascii="Times New Roman" w:hAnsi="Times New Roman"/>
          <w:sz w:val="24"/>
          <w:szCs w:val="24"/>
        </w:rPr>
        <w:t xml:space="preserve"> _____________________</w:t>
      </w:r>
      <w:r w:rsidR="00480DA1">
        <w:rPr>
          <w:rFonts w:ascii="Times New Roman" w:hAnsi="Times New Roman"/>
          <w:sz w:val="24"/>
          <w:szCs w:val="24"/>
        </w:rPr>
        <w:t>___</w:t>
      </w:r>
      <w:r w:rsidR="001372B1">
        <w:rPr>
          <w:rFonts w:ascii="Times New Roman" w:hAnsi="Times New Roman"/>
          <w:sz w:val="24"/>
          <w:szCs w:val="24"/>
        </w:rPr>
        <w:t>_______________________________</w:t>
      </w:r>
    </w:p>
    <w:p w14:paraId="55B34E8D" w14:textId="143AFD0B" w:rsidR="001372B1" w:rsidRPr="00480DA1" w:rsidRDefault="001372B1" w:rsidP="00480DA1">
      <w:pPr>
        <w:pStyle w:val="Defaul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480DA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br/>
        <w:t>_____________</w:t>
      </w:r>
      <w:r w:rsidR="00480DA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1069A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  <w:t>__________</w:t>
      </w:r>
      <w:r w:rsidR="00480DA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480DA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  <w:r w:rsidR="00480DA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480DA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7E1CA" w14:textId="77777777" w:rsidR="001069A5" w:rsidRDefault="00480DA1" w:rsidP="001069A5">
      <w:pPr>
        <w:pStyle w:val="Default"/>
        <w:spacing w:line="360" w:lineRule="auto"/>
        <w:rPr>
          <w:rFonts w:ascii="Times New Roman" w:hAnsi="Times New Roman"/>
          <w:sz w:val="24"/>
          <w:szCs w:val="24"/>
        </w:rPr>
      </w:pPr>
      <w:r w:rsidRPr="001069A5">
        <w:rPr>
          <w:rFonts w:ascii="Arial Nova" w:hAnsi="Arial Nova"/>
          <w:b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361D0DD" wp14:editId="7F746FC0">
                <wp:simplePos x="0" y="0"/>
                <wp:positionH relativeFrom="column">
                  <wp:posOffset>-579281</wp:posOffset>
                </wp:positionH>
                <wp:positionV relativeFrom="paragraph">
                  <wp:posOffset>10804</wp:posOffset>
                </wp:positionV>
                <wp:extent cx="2360930" cy="140462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E1DC" w14:textId="77777777" w:rsidR="001372B1" w:rsidRPr="0093124C" w:rsidRDefault="001372B1">
                            <w:pPr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End the paragraph with a TRANSITION SENTENCE that gives the reader an idea of what the next section is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1D0DD" id="_x0000_s1028" type="#_x0000_t202" style="position:absolute;margin-left:-45.6pt;margin-top:.8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" fillcolor="#d8d8d8 [2732]">
                <v:textbox style="mso-fit-shape-to-text:t">
                  <w:txbxContent>
                    <w:p w14:paraId="39BBE1DC" w14:textId="77777777" w:rsidR="001372B1" w:rsidRPr="0093124C" w:rsidRDefault="001372B1">
                      <w:pPr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</w:pP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End the paragraph with a TRANSITION SENTENCE that gives the reader an idea of what the next section is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2B1" w:rsidRPr="001069A5">
        <w:rPr>
          <w:rFonts w:ascii="Arial Nova" w:hAnsi="Arial Nova"/>
          <w:b/>
        </w:rPr>
        <w:t>TRANSITION</w:t>
      </w:r>
      <w:r w:rsidR="001372B1" w:rsidRPr="0093124C">
        <w:rPr>
          <w:rFonts w:ascii="Arial Nova" w:hAnsi="Arial Nova"/>
        </w:rPr>
        <w:t xml:space="preserve"> example:   </w:t>
      </w:r>
      <w:r w:rsidR="001372B1">
        <w:rPr>
          <w:rFonts w:ascii="Times New Roman" w:hAnsi="Times New Roman"/>
          <w:sz w:val="24"/>
          <w:szCs w:val="24"/>
        </w:rPr>
        <w:t>__</w:t>
      </w:r>
      <w:r w:rsidR="001069A5">
        <w:rPr>
          <w:rFonts w:ascii="Times New Roman" w:hAnsi="Times New Roman"/>
          <w:sz w:val="24"/>
          <w:szCs w:val="24"/>
        </w:rPr>
        <w:t>We each put our boxes to the test and the results revealed that some materials and designs were much more effective than others in preventing sound from escaping.___</w:t>
      </w:r>
      <w:r w:rsidR="001372B1">
        <w:rPr>
          <w:rFonts w:ascii="Times New Roman" w:hAnsi="Times New Roman"/>
          <w:sz w:val="24"/>
          <w:szCs w:val="24"/>
        </w:rPr>
        <w:t>_______</w:t>
      </w:r>
    </w:p>
    <w:p w14:paraId="3A162100" w14:textId="3B19B424" w:rsidR="001069A5" w:rsidRDefault="001069A5" w:rsidP="001069A5">
      <w:pPr>
        <w:pStyle w:val="Defaul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C30E8D7" w14:textId="10AF8F38" w:rsidR="001372B1" w:rsidRPr="001069A5" w:rsidRDefault="001372B1" w:rsidP="001069A5">
      <w:pPr>
        <w:pStyle w:val="Default"/>
        <w:spacing w:line="360" w:lineRule="auto"/>
        <w:rPr>
          <w:rFonts w:ascii="Times New Roman" w:hAnsi="Times New Roman"/>
          <w:sz w:val="24"/>
          <w:szCs w:val="24"/>
        </w:rPr>
      </w:pPr>
      <w:r w:rsidRPr="001372B1">
        <w:rPr>
          <w:rFonts w:ascii="Times New Roman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E4A7F3" wp14:editId="43684F9B">
                <wp:simplePos x="0" y="0"/>
                <wp:positionH relativeFrom="column">
                  <wp:posOffset>-568325</wp:posOffset>
                </wp:positionH>
                <wp:positionV relativeFrom="paragraph">
                  <wp:posOffset>323215</wp:posOffset>
                </wp:positionV>
                <wp:extent cx="2489835" cy="1404620"/>
                <wp:effectExtent l="0" t="0" r="247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3D32" w14:textId="77A1FFE8" w:rsidR="001372B1" w:rsidRPr="00B16979" w:rsidRDefault="001372B1">
                            <w:pPr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This section is where you “make your case” to support or defend your claim. Like a lawyer in a courtroom, you present your </w:t>
                            </w:r>
                            <w:r w:rsidRPr="0093124C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evidence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3124C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reasoning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(using science ideas/principles and science vocabulary words to explain why the evidence supports your claim.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4A7F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4.75pt;margin-top:25.45pt;width:196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" fillcolor="#d8d8d8 [2732]">
                <v:textbox style="mso-fit-shape-to-text:t">
                  <w:txbxContent>
                    <w:p w14:paraId="38553D32" w14:textId="77A1FFE8" w:rsidR="001372B1" w:rsidRPr="00B16979" w:rsidRDefault="001372B1">
                      <w:pPr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</w:pP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This section is where you “make your case” to support or defend your claim. Like a lawyer in a courtroom, you present your </w:t>
                      </w:r>
                      <w:r w:rsidRPr="0093124C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</w:rPr>
                        <w:t>evidence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and </w:t>
                      </w:r>
                      <w:r w:rsidRPr="0093124C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</w:rPr>
                        <w:t>reasoning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(using science ideas/principles and science vocabulary words to explain why the evidence supports your claim.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16C74" w14:textId="77777777" w:rsidR="001372B1" w:rsidRPr="0093124C" w:rsidRDefault="00A81E7F" w:rsidP="001372B1">
      <w:pPr>
        <w:pStyle w:val="Default"/>
        <w:spacing w:line="360" w:lineRule="auto"/>
        <w:rPr>
          <w:rFonts w:ascii="Arial Nova" w:hAnsi="Arial Nova"/>
          <w:b/>
          <w:bCs/>
          <w:sz w:val="24"/>
          <w:szCs w:val="24"/>
        </w:rPr>
      </w:pPr>
      <w:r w:rsidRPr="0093124C">
        <w:rPr>
          <w:rFonts w:ascii="Arial Nova" w:hAnsi="Arial Nova"/>
          <w:b/>
          <w:bCs/>
          <w:sz w:val="28"/>
          <w:szCs w:val="28"/>
        </w:rPr>
        <w:t>Discussion</w:t>
      </w:r>
      <w:r w:rsidRPr="0093124C">
        <w:rPr>
          <w:rFonts w:ascii="Arial Nova" w:hAnsi="Arial Nova"/>
          <w:b/>
          <w:bCs/>
          <w:sz w:val="24"/>
          <w:szCs w:val="24"/>
        </w:rPr>
        <w:t>:</w:t>
      </w:r>
    </w:p>
    <w:p w14:paraId="538A6ACB" w14:textId="642093EE" w:rsidR="00AA5F6F" w:rsidRPr="001069A5" w:rsidRDefault="001372B1" w:rsidP="001372B1">
      <w:pPr>
        <w:pStyle w:val="Default"/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3124C">
        <w:rPr>
          <w:rFonts w:ascii="Arial Nova" w:hAnsi="Arial Nova"/>
          <w:b/>
          <w:bCs/>
          <w:sz w:val="24"/>
          <w:szCs w:val="24"/>
        </w:rPr>
        <w:t xml:space="preserve"> </w:t>
      </w:r>
      <w:bookmarkStart w:id="0" w:name="_Hlk528682579"/>
      <w:r w:rsidRPr="0093124C">
        <w:rPr>
          <w:rFonts w:ascii="Arial Nova" w:hAnsi="Arial Nova"/>
          <w:bCs/>
        </w:rPr>
        <w:t>(Evidence/Reasoning #1)</w:t>
      </w:r>
      <w:r w:rsidR="001069A5">
        <w:rPr>
          <w:rFonts w:ascii="Arial Nova" w:hAnsi="Arial Nova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bookmarkEnd w:id="0"/>
      <w:r w:rsidRPr="001069A5">
        <w:rPr>
          <w:rFonts w:ascii="Times New Roman" w:hAnsi="Times New Roman"/>
          <w:bCs/>
          <w:sz w:val="24"/>
          <w:szCs w:val="24"/>
        </w:rPr>
        <w:t>__</w:t>
      </w:r>
      <w:r w:rsidR="00480DA1" w:rsidRPr="001069A5">
        <w:rPr>
          <w:rFonts w:ascii="Times New Roman" w:hAnsi="Times New Roman"/>
          <w:bCs/>
          <w:sz w:val="24"/>
          <w:szCs w:val="24"/>
        </w:rPr>
        <w:t>___</w:t>
      </w:r>
      <w:r w:rsidRPr="001069A5">
        <w:rPr>
          <w:rFonts w:ascii="Times New Roman" w:hAnsi="Times New Roman"/>
          <w:bCs/>
          <w:sz w:val="24"/>
          <w:szCs w:val="24"/>
        </w:rPr>
        <w:t>_____________________________</w:t>
      </w:r>
    </w:p>
    <w:p w14:paraId="002FC09F" w14:textId="7A42E98A" w:rsidR="001372B1" w:rsidRPr="001069A5" w:rsidRDefault="001372B1" w:rsidP="001372B1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1069A5">
        <w:rPr>
          <w:rFonts w:ascii="Times New Roman" w:hAnsi="Times New Roman"/>
          <w:color w:val="auto"/>
          <w:sz w:val="24"/>
          <w:szCs w:val="24"/>
        </w:rPr>
        <w:t>_________________________</w:t>
      </w:r>
      <w:r w:rsidR="00480DA1" w:rsidRPr="001069A5">
        <w:rPr>
          <w:rFonts w:ascii="Times New Roman" w:hAnsi="Times New Roman"/>
          <w:color w:val="auto"/>
          <w:sz w:val="24"/>
          <w:szCs w:val="24"/>
        </w:rPr>
        <w:t>___</w:t>
      </w:r>
      <w:r w:rsidRPr="001069A5">
        <w:rPr>
          <w:rFonts w:ascii="Times New Roman" w:hAnsi="Times New Roman"/>
          <w:color w:val="auto"/>
          <w:sz w:val="24"/>
          <w:szCs w:val="24"/>
        </w:rPr>
        <w:t>___________________________</w:t>
      </w:r>
    </w:p>
    <w:p w14:paraId="42FD4331" w14:textId="05B0C2E6" w:rsidR="001372B1" w:rsidRDefault="00B16979" w:rsidP="001372B1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1372B1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5056F012" wp14:editId="3BE61220">
                <wp:simplePos x="0" y="0"/>
                <wp:positionH relativeFrom="page">
                  <wp:posOffset>160510</wp:posOffset>
                </wp:positionH>
                <wp:positionV relativeFrom="paragraph">
                  <wp:posOffset>421005</wp:posOffset>
                </wp:positionV>
                <wp:extent cx="2483485" cy="12382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39" y="21600"/>
                    <wp:lineTo x="2153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1FF0" w14:textId="10B4068E" w:rsidR="001372B1" w:rsidRPr="0093124C" w:rsidRDefault="001372B1" w:rsidP="001372B1">
                            <w:pPr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For this CER:  Use this section to </w:t>
                            </w:r>
                            <w:r w:rsidRPr="001069A5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compare the </w:t>
                            </w:r>
                            <w:r w:rsidR="00440D3E" w:rsidRPr="001069A5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materials that worked to disperse sound with those</w:t>
                            </w:r>
                            <w:r w:rsidRPr="001069A5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that </w:t>
                            </w:r>
                            <w:r w:rsidR="00440D3E" w:rsidRPr="001069A5">
                              <w:rPr>
                                <w:rFonts w:ascii="Arial Nova Cond" w:hAnsi="Arial Nova Cond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did not</w:t>
                            </w:r>
                            <w:r w:rsidR="00440D3E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support your claim.</w:t>
                            </w:r>
                          </w:p>
                          <w:p w14:paraId="6A281C01" w14:textId="50EE671E" w:rsidR="001372B1" w:rsidRPr="0093124C" w:rsidRDefault="001372B1">
                            <w:pPr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72B1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Think about th</w:t>
                            </w:r>
                            <w:r w:rsidR="00B16979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is</w:t>
                            </w:r>
                            <w:r w:rsidRPr="001372B1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B16979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0D3E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How do sound waves work</w:t>
                            </w:r>
                            <w:r w:rsidRPr="001372B1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B16979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Sound is </w:t>
                            </w:r>
                            <w:r w:rsidR="00B16979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 xml:space="preserve">transferred by </w:t>
                            </w:r>
                            <w:r w:rsidR="00B16979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waves of energy—what happens to the energy as it passes through the medium</w:t>
                            </w:r>
                            <w:r w:rsidR="00B16979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F012" id="_x0000_s1030" type="#_x0000_t202" style="position:absolute;margin-left:12.65pt;margin-top:33.15pt;width:195.55pt;height:97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" fillcolor="#d8d8d8 [2732]">
                <v:textbox>
                  <w:txbxContent>
                    <w:p w14:paraId="2DBB1FF0" w14:textId="10B4068E" w:rsidR="001372B1" w:rsidRPr="0093124C" w:rsidRDefault="001372B1" w:rsidP="001372B1">
                      <w:pPr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</w:pPr>
                      <w:bookmarkStart w:id="2" w:name="_GoBack"/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For this CER:  Use this section to </w:t>
                      </w:r>
                      <w:r w:rsidRPr="001069A5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compare the </w:t>
                      </w:r>
                      <w:r w:rsidR="00440D3E" w:rsidRPr="001069A5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materials that worked to disperse sound with those</w:t>
                      </w:r>
                      <w:r w:rsidRPr="001069A5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that </w:t>
                      </w:r>
                      <w:r w:rsidR="00440D3E" w:rsidRPr="001069A5">
                        <w:rPr>
                          <w:rFonts w:ascii="Arial Nova Cond" w:hAnsi="Arial Nova Cond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did not</w:t>
                      </w:r>
                      <w:r w:rsidR="00440D3E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support your claim.</w:t>
                      </w:r>
                    </w:p>
                    <w:p w14:paraId="6A281C01" w14:textId="50EE671E" w:rsidR="001372B1" w:rsidRPr="0093124C" w:rsidRDefault="001372B1">
                      <w:pPr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</w:pPr>
                      <w:r w:rsidRPr="001372B1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Think about th</w:t>
                      </w:r>
                      <w:r w:rsidR="00B16979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is</w:t>
                      </w:r>
                      <w:r w:rsidRPr="001372B1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B16979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40D3E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How do sound waves work</w:t>
                      </w:r>
                      <w:r w:rsidRPr="001372B1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? </w:t>
                      </w:r>
                      <w:r w:rsidR="00B16979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Sound is </w:t>
                      </w:r>
                      <w:r w:rsidR="00B16979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 xml:space="preserve">transferred by </w:t>
                      </w:r>
                      <w:r w:rsidR="00B16979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waves of energy—what happens to the energy as it passes through the medium</w:t>
                      </w:r>
                      <w:r w:rsidR="00B16979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?</w:t>
                      </w:r>
                      <w:bookmarkEnd w:id="2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372B1">
        <w:rPr>
          <w:rFonts w:ascii="Times New Roman" w:hAnsi="Times New Roman"/>
          <w:color w:val="auto"/>
          <w:sz w:val="24"/>
          <w:szCs w:val="24"/>
        </w:rPr>
        <w:t>_____________________</w:t>
      </w:r>
      <w:r w:rsidR="00480DA1">
        <w:rPr>
          <w:rFonts w:ascii="Times New Roman" w:hAnsi="Times New Roman"/>
          <w:color w:val="auto"/>
          <w:sz w:val="24"/>
          <w:szCs w:val="24"/>
        </w:rPr>
        <w:t>___</w:t>
      </w:r>
      <w:r w:rsidR="001372B1">
        <w:rPr>
          <w:rFonts w:ascii="Times New Roman" w:hAnsi="Times New Roman"/>
          <w:color w:val="auto"/>
          <w:sz w:val="24"/>
          <w:szCs w:val="24"/>
        </w:rPr>
        <w:t>_______________________________</w:t>
      </w:r>
      <w:r w:rsidR="001372B1">
        <w:rPr>
          <w:rFonts w:ascii="Times New Roman" w:hAnsi="Times New Roman"/>
          <w:color w:val="auto"/>
          <w:sz w:val="24"/>
          <w:szCs w:val="24"/>
        </w:rPr>
        <w:br/>
        <w:t>_______________________</w:t>
      </w:r>
      <w:r w:rsidR="00480DA1">
        <w:rPr>
          <w:rFonts w:ascii="Times New Roman" w:hAnsi="Times New Roman"/>
          <w:color w:val="auto"/>
          <w:sz w:val="24"/>
          <w:szCs w:val="24"/>
        </w:rPr>
        <w:t>___</w:t>
      </w:r>
      <w:r w:rsidR="001372B1">
        <w:rPr>
          <w:rFonts w:ascii="Times New Roman" w:hAnsi="Times New Roman"/>
          <w:color w:val="auto"/>
          <w:sz w:val="24"/>
          <w:szCs w:val="24"/>
        </w:rPr>
        <w:t>_____________________________</w:t>
      </w:r>
    </w:p>
    <w:p w14:paraId="090787D2" w14:textId="0BBDA6B2" w:rsidR="001372B1" w:rsidRDefault="001372B1" w:rsidP="001372B1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</w:t>
      </w:r>
      <w:r w:rsidR="0093124C">
        <w:rPr>
          <w:rFonts w:ascii="Times New Roman" w:hAnsi="Times New Roman"/>
          <w:color w:val="auto"/>
          <w:sz w:val="24"/>
          <w:szCs w:val="24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</w:t>
      </w:r>
      <w:r w:rsidR="00480DA1">
        <w:rPr>
          <w:rFonts w:ascii="Times New Roman" w:hAnsi="Times New Roman"/>
          <w:color w:val="auto"/>
          <w:sz w:val="24"/>
          <w:szCs w:val="24"/>
        </w:rPr>
        <w:t>________</w:t>
      </w:r>
    </w:p>
    <w:p w14:paraId="00F23D10" w14:textId="677C0F93" w:rsidR="001372B1" w:rsidRDefault="001372B1" w:rsidP="001372B1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</w:t>
      </w:r>
      <w:r w:rsidR="0093124C">
        <w:rPr>
          <w:rFonts w:ascii="Times New Roman" w:hAnsi="Times New Roman"/>
          <w:color w:val="auto"/>
          <w:sz w:val="24"/>
          <w:szCs w:val="24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</w:t>
      </w:r>
    </w:p>
    <w:p w14:paraId="681D4402" w14:textId="2486C1F2" w:rsidR="001372B1" w:rsidRDefault="001372B1" w:rsidP="001372B1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</w:t>
      </w:r>
      <w:r w:rsidR="0093124C">
        <w:rPr>
          <w:rFonts w:ascii="Times New Roman" w:hAnsi="Times New Roman"/>
          <w:color w:val="auto"/>
          <w:sz w:val="24"/>
          <w:szCs w:val="24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</w:p>
    <w:p w14:paraId="62911675" w14:textId="4B740DE6" w:rsidR="001069A5" w:rsidRDefault="001372B1" w:rsidP="001069A5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</w:t>
      </w:r>
      <w:r w:rsidR="0093124C">
        <w:rPr>
          <w:rFonts w:ascii="Times New Roman" w:hAnsi="Times New Roman"/>
          <w:color w:val="auto"/>
          <w:sz w:val="24"/>
          <w:szCs w:val="24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</w:t>
      </w:r>
    </w:p>
    <w:p w14:paraId="3E460B25" w14:textId="1343AC4E" w:rsidR="001069A5" w:rsidRDefault="001069A5" w:rsidP="001069A5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</w:t>
      </w:r>
    </w:p>
    <w:p w14:paraId="09FA9C7C" w14:textId="6D6AA7EB" w:rsidR="00AA5F6F" w:rsidRDefault="001069A5" w:rsidP="001372B1">
      <w:pPr>
        <w:pStyle w:val="Default"/>
        <w:pBdr>
          <w:top w:val="none" w:sz="0" w:space="0" w:color="auto"/>
        </w:pBd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Arial Nova" w:hAnsi="Arial Nova"/>
          <w:bCs/>
        </w:rPr>
        <w:lastRenderedPageBreak/>
        <w:t xml:space="preserve"> </w:t>
      </w:r>
      <w:r w:rsidR="001372B1" w:rsidRPr="0093124C">
        <w:rPr>
          <w:rFonts w:ascii="Arial Nova" w:hAnsi="Arial Nova"/>
          <w:bCs/>
        </w:rPr>
        <w:t>(Evidence/Reasoning #2</w:t>
      </w:r>
      <w:r w:rsidR="001372B1" w:rsidRPr="001372B1">
        <w:rPr>
          <w:rFonts w:ascii="Times New Roman" w:hAnsi="Times New Roman"/>
          <w:bCs/>
        </w:rPr>
        <w:t>)</w:t>
      </w:r>
      <w:r w:rsidR="001372B1">
        <w:rPr>
          <w:rFonts w:ascii="Times New Roman" w:hAnsi="Times New Roman"/>
          <w:color w:val="auto"/>
          <w:sz w:val="24"/>
          <w:szCs w:val="24"/>
        </w:rPr>
        <w:t>_____</w:t>
      </w:r>
      <w:r w:rsidR="00480DA1">
        <w:rPr>
          <w:rFonts w:ascii="Times New Roman" w:hAnsi="Times New Roman"/>
          <w:color w:val="auto"/>
          <w:sz w:val="24"/>
          <w:szCs w:val="24"/>
        </w:rPr>
        <w:t>_____</w:t>
      </w:r>
      <w:r w:rsidR="001372B1">
        <w:rPr>
          <w:rFonts w:ascii="Times New Roman" w:hAnsi="Times New Roman"/>
          <w:color w:val="auto"/>
          <w:sz w:val="24"/>
          <w:szCs w:val="24"/>
        </w:rPr>
        <w:t xml:space="preserve">____________________________________________________ </w:t>
      </w:r>
      <w:r w:rsidR="001372B1">
        <w:rPr>
          <w:rFonts w:ascii="Times New Roman" w:hAnsi="Times New Roman"/>
          <w:color w:val="auto"/>
          <w:sz w:val="24"/>
          <w:szCs w:val="24"/>
        </w:rPr>
        <w:br/>
        <w:t>______________________________</w:t>
      </w:r>
      <w:r w:rsidR="00480DA1">
        <w:rPr>
          <w:rFonts w:ascii="Times New Roman" w:hAnsi="Times New Roman"/>
          <w:color w:val="auto"/>
          <w:sz w:val="24"/>
          <w:szCs w:val="24"/>
        </w:rPr>
        <w:t>____</w:t>
      </w:r>
      <w:r w:rsidR="001372B1">
        <w:rPr>
          <w:rFonts w:ascii="Times New Roman" w:hAnsi="Times New Roman"/>
          <w:color w:val="auto"/>
          <w:sz w:val="24"/>
          <w:szCs w:val="24"/>
        </w:rPr>
        <w:t>________________________________________________</w:t>
      </w:r>
    </w:p>
    <w:p w14:paraId="6E51F964" w14:textId="3DD4887F" w:rsidR="001372B1" w:rsidRDefault="001372B1" w:rsidP="001372B1">
      <w:pPr>
        <w:pStyle w:val="Defaul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</w:t>
      </w:r>
      <w:r w:rsidR="0004164E" w:rsidRPr="0004164E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</w:t>
      </w:r>
      <w:r w:rsidR="0004164E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72B1">
        <w:rPr>
          <w:rFonts w:ascii="Times New Roman" w:hAnsi="Times New Roman"/>
          <w:bCs/>
        </w:rPr>
        <w:t xml:space="preserve"> </w:t>
      </w:r>
      <w:r w:rsidRPr="0093124C">
        <w:rPr>
          <w:rFonts w:ascii="Arial Nova" w:hAnsi="Arial Nova"/>
          <w:bCs/>
        </w:rPr>
        <w:t>(Evidence/Reasoning #3)</w:t>
      </w: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>____</w:t>
      </w:r>
      <w:r w:rsidR="00480DA1">
        <w:rPr>
          <w:rFonts w:ascii="Times New Roman" w:hAnsi="Times New Roman"/>
          <w:color w:val="auto"/>
          <w:sz w:val="24"/>
          <w:szCs w:val="24"/>
        </w:rPr>
        <w:t>___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</w:t>
      </w:r>
    </w:p>
    <w:p w14:paraId="038F5B0F" w14:textId="4315FDF1" w:rsidR="00AA5F6F" w:rsidRPr="001372B1" w:rsidRDefault="001372B1" w:rsidP="001372B1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7F" w:rsidRPr="001372B1">
        <w:rPr>
          <w:rFonts w:ascii="Times New Roman" w:hAnsi="Times New Roman"/>
          <w:color w:val="auto"/>
          <w:sz w:val="24"/>
          <w:szCs w:val="24"/>
        </w:rPr>
        <w:t> </w:t>
      </w:r>
    </w:p>
    <w:p w14:paraId="2DA4EF45" w14:textId="3DBBE7E2" w:rsidR="00AA5F6F" w:rsidRPr="0093124C" w:rsidRDefault="00480DA1" w:rsidP="0004164E">
      <w:pPr>
        <w:pStyle w:val="Default"/>
        <w:spacing w:line="360" w:lineRule="auto"/>
        <w:rPr>
          <w:rFonts w:ascii="Arial Nova" w:eastAsia="Times New Roman" w:hAnsi="Arial Nova" w:cs="Times New Roman"/>
          <w:sz w:val="24"/>
          <w:szCs w:val="24"/>
        </w:rPr>
      </w:pPr>
      <w:r w:rsidRPr="0093124C">
        <w:rPr>
          <w:rFonts w:ascii="Arial Nova" w:hAnsi="Arial Nov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FCA76CF" wp14:editId="07587D83">
                <wp:simplePos x="0" y="0"/>
                <wp:positionH relativeFrom="margin">
                  <wp:posOffset>-410845</wp:posOffset>
                </wp:positionH>
                <wp:positionV relativeFrom="paragraph">
                  <wp:posOffset>69850</wp:posOffset>
                </wp:positionV>
                <wp:extent cx="2354580" cy="852805"/>
                <wp:effectExtent l="0" t="0" r="2667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52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354C" w14:textId="5A6B7890" w:rsidR="0004164E" w:rsidRPr="0093124C" w:rsidRDefault="0004164E" w:rsidP="0004164E">
                            <w:pPr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124C">
                              <w:rPr>
                                <w:rFonts w:ascii="Arial Nova Cond" w:hAnsi="Arial Nova Cond"/>
                                <w:color w:val="FF0000"/>
                                <w:sz w:val="20"/>
                                <w:szCs w:val="20"/>
                              </w:rPr>
                              <w:t>Wrap up your case by reminding the reader of your claim.  Try to re-phrase your claim rather than repeating word for word.   This is your chance to convince us of why your claim is correct!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76CF" id="_x0000_s1031" type="#_x0000_t202" style="position:absolute;margin-left:-32.35pt;margin-top:5.5pt;width:185.4pt;height:67.1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" fillcolor="#d9d9d9">
                <v:textbox>
                  <w:txbxContent>
                    <w:p w14:paraId="7C20354C" w14:textId="5A6B7890" w:rsidR="0004164E" w:rsidRPr="0093124C" w:rsidRDefault="0004164E" w:rsidP="0004164E">
                      <w:pPr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</w:pPr>
                      <w:r w:rsidRPr="0093124C">
                        <w:rPr>
                          <w:rFonts w:ascii="Arial Nova Cond" w:hAnsi="Arial Nova Cond"/>
                          <w:color w:val="FF0000"/>
                          <w:sz w:val="20"/>
                          <w:szCs w:val="20"/>
                        </w:rPr>
                        <w:t>Wrap up your case by reminding the reader of your claim.  Try to re-phrase your claim rather than repeating word for word.   This is your chance to convince us of why your claim is correct!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E7F" w:rsidRPr="0093124C">
        <w:rPr>
          <w:rFonts w:ascii="Arial Nova" w:hAnsi="Arial Nova"/>
          <w:b/>
          <w:bCs/>
          <w:sz w:val="28"/>
          <w:szCs w:val="28"/>
        </w:rPr>
        <w:t>Conclusion</w:t>
      </w:r>
      <w:r w:rsidR="00A81E7F" w:rsidRPr="0093124C">
        <w:rPr>
          <w:rFonts w:ascii="Arial Nova" w:hAnsi="Arial Nova"/>
          <w:b/>
          <w:bCs/>
          <w:sz w:val="24"/>
          <w:szCs w:val="24"/>
        </w:rPr>
        <w:t>:</w:t>
      </w:r>
    </w:p>
    <w:p w14:paraId="2B7BF2F9" w14:textId="4CCAB82C" w:rsidR="00AA5F6F" w:rsidRDefault="00A81E7F" w:rsidP="0004164E">
      <w:pPr>
        <w:pStyle w:val="Default"/>
        <w:spacing w:line="360" w:lineRule="auto"/>
        <w:rPr>
          <w:rFonts w:ascii="Times New Roman" w:hAnsi="Times New Roman"/>
          <w:sz w:val="24"/>
          <w:szCs w:val="24"/>
        </w:rPr>
      </w:pPr>
      <w:r w:rsidRPr="0093124C">
        <w:rPr>
          <w:rFonts w:ascii="Arial Nova" w:hAnsi="Arial Nova"/>
          <w:sz w:val="24"/>
          <w:szCs w:val="24"/>
        </w:rPr>
        <w:t xml:space="preserve">Based on the evidence </w:t>
      </w:r>
      <w:r w:rsidR="0004164E" w:rsidRPr="0093124C">
        <w:rPr>
          <w:rFonts w:ascii="Arial Nova" w:hAnsi="Arial Nova"/>
          <w:sz w:val="24"/>
          <w:szCs w:val="24"/>
        </w:rPr>
        <w:t>shown</w:t>
      </w:r>
      <w:r w:rsidRPr="0093124C">
        <w:rPr>
          <w:rFonts w:ascii="Arial Nova" w:hAnsi="Arial Nova"/>
          <w:sz w:val="24"/>
          <w:szCs w:val="24"/>
        </w:rPr>
        <w:t xml:space="preserve">, I believe that </w:t>
      </w:r>
      <w:r w:rsidR="001069A5">
        <w:rPr>
          <w:rFonts w:ascii="Arial Nova" w:hAnsi="Arial Nova"/>
          <w:sz w:val="24"/>
          <w:szCs w:val="24"/>
        </w:rPr>
        <w:t>a shoebox</w:t>
      </w:r>
      <w:r w:rsidRPr="0093124C">
        <w:rPr>
          <w:rFonts w:ascii="Arial Nova" w:hAnsi="Arial Nova"/>
          <w:sz w:val="24"/>
          <w:szCs w:val="24"/>
        </w:rPr>
        <w:t xml:space="preserve"> </w:t>
      </w:r>
      <w:r w:rsidR="001069A5">
        <w:rPr>
          <w:rFonts w:ascii="Arial Nova" w:hAnsi="Arial Nova"/>
          <w:color w:val="FF0000"/>
          <w:sz w:val="24"/>
          <w:szCs w:val="24"/>
        </w:rPr>
        <w:t xml:space="preserve">can </w:t>
      </w:r>
      <w:r w:rsidRPr="0093124C">
        <w:rPr>
          <w:rFonts w:ascii="Arial Nova" w:hAnsi="Arial Nova"/>
          <w:color w:val="FF0000"/>
          <w:sz w:val="24"/>
          <w:szCs w:val="24"/>
        </w:rPr>
        <w:t>/</w:t>
      </w:r>
      <w:r w:rsidR="001069A5">
        <w:rPr>
          <w:rFonts w:ascii="Arial Nova" w:hAnsi="Arial Nova"/>
          <w:color w:val="FF0000"/>
          <w:sz w:val="24"/>
          <w:szCs w:val="24"/>
        </w:rPr>
        <w:t xml:space="preserve"> can</w:t>
      </w:r>
      <w:r w:rsidRPr="0093124C">
        <w:rPr>
          <w:rFonts w:ascii="Arial Nova" w:hAnsi="Arial Nova"/>
          <w:color w:val="FF0000"/>
          <w:sz w:val="24"/>
          <w:szCs w:val="24"/>
        </w:rPr>
        <w:t xml:space="preserve">not </w:t>
      </w:r>
      <w:r w:rsidR="001069A5">
        <w:rPr>
          <w:rFonts w:ascii="Arial Nova" w:hAnsi="Arial Nova"/>
          <w:sz w:val="24"/>
          <w:szCs w:val="24"/>
        </w:rPr>
        <w:t>be made soundproof</w:t>
      </w:r>
      <w:r w:rsidR="0004164E" w:rsidRPr="0093124C">
        <w:rPr>
          <w:rFonts w:ascii="Arial Nova" w:hAnsi="Arial Nova"/>
          <w:sz w:val="24"/>
          <w:szCs w:val="24"/>
        </w:rPr>
        <w:t>…</w:t>
      </w:r>
      <w:r w:rsidR="0004164E">
        <w:rPr>
          <w:rFonts w:ascii="Times New Roman" w:hAnsi="Times New Roman"/>
          <w:sz w:val="24"/>
          <w:szCs w:val="24"/>
        </w:rPr>
        <w:t xml:space="preserve"> </w:t>
      </w:r>
      <w:r w:rsidR="001069A5">
        <w:rPr>
          <w:rFonts w:ascii="Times New Roman" w:hAnsi="Times New Roman"/>
          <w:sz w:val="24"/>
          <w:szCs w:val="24"/>
        </w:rPr>
        <w:t xml:space="preserve"> </w:t>
      </w:r>
      <w:r w:rsidR="00480DA1">
        <w:rPr>
          <w:rFonts w:ascii="Times New Roman" w:hAnsi="Times New Roman"/>
          <w:sz w:val="24"/>
          <w:szCs w:val="24"/>
        </w:rPr>
        <w:t>____</w:t>
      </w:r>
      <w:r w:rsidR="0004164E">
        <w:rPr>
          <w:rFonts w:ascii="Times New Roman" w:hAnsi="Times New Roman"/>
          <w:sz w:val="24"/>
          <w:szCs w:val="24"/>
        </w:rPr>
        <w:t>_______________________</w:t>
      </w:r>
    </w:p>
    <w:p w14:paraId="64357D80" w14:textId="10452D88" w:rsidR="0004164E" w:rsidRPr="00480DA1" w:rsidRDefault="0004164E" w:rsidP="0004164E">
      <w:pPr>
        <w:pStyle w:val="Defaul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DA1">
        <w:rPr>
          <w:rFonts w:ascii="Times New Roman" w:hAnsi="Times New Roman" w:cs="Times New Roman"/>
          <w:sz w:val="24"/>
          <w:szCs w:val="24"/>
        </w:rPr>
        <w:t>__</w:t>
      </w:r>
      <w:r w:rsidR="00480DA1">
        <w:rPr>
          <w:rFonts w:ascii="Times New Roman" w:hAnsi="Times New Roman" w:cs="Times New Roman"/>
          <w:sz w:val="24"/>
          <w:szCs w:val="24"/>
        </w:rPr>
        <w:t>_____</w:t>
      </w:r>
      <w:r w:rsidRPr="00480DA1">
        <w:rPr>
          <w:rFonts w:ascii="Times New Roman" w:hAnsi="Times New Roman" w:cs="Times New Roman"/>
          <w:sz w:val="24"/>
          <w:szCs w:val="24"/>
        </w:rPr>
        <w:t>________</w:t>
      </w:r>
      <w:r w:rsidR="00480DA1">
        <w:rPr>
          <w:rFonts w:ascii="Times New Roman" w:hAnsi="Times New Roman" w:cs="Times New Roman"/>
          <w:sz w:val="24"/>
          <w:szCs w:val="24"/>
        </w:rPr>
        <w:t>_</w:t>
      </w:r>
      <w:r w:rsidRPr="00480DA1">
        <w:rPr>
          <w:rFonts w:ascii="Times New Roman" w:hAnsi="Times New Roman" w:cs="Times New Roman"/>
          <w:sz w:val="24"/>
          <w:szCs w:val="24"/>
        </w:rPr>
        <w:t>__________________</w:t>
      </w:r>
      <w:r w:rsidR="00480DA1" w:rsidRPr="00480DA1">
        <w:rPr>
          <w:rFonts w:ascii="Times New Roman" w:hAnsi="Times New Roman" w:cs="Times New Roman"/>
          <w:sz w:val="24"/>
          <w:szCs w:val="24"/>
        </w:rPr>
        <w:t>____</w:t>
      </w:r>
      <w:r w:rsidRPr="00480DA1">
        <w:rPr>
          <w:rFonts w:ascii="Times New Roman" w:hAnsi="Times New Roman" w:cs="Times New Roman"/>
          <w:sz w:val="24"/>
          <w:szCs w:val="24"/>
        </w:rPr>
        <w:t>_________________</w:t>
      </w:r>
    </w:p>
    <w:p w14:paraId="35436043" w14:textId="4B62B181" w:rsidR="0004164E" w:rsidRPr="00480DA1" w:rsidRDefault="0004164E" w:rsidP="0004164E">
      <w:pPr>
        <w:pStyle w:val="Defaul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DA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80DA1">
        <w:rPr>
          <w:rFonts w:ascii="Times New Roman" w:hAnsi="Times New Roman" w:cs="Times New Roman"/>
          <w:sz w:val="24"/>
          <w:szCs w:val="24"/>
        </w:rPr>
        <w:t>________</w:t>
      </w:r>
      <w:r w:rsidRPr="00480DA1">
        <w:rPr>
          <w:rFonts w:ascii="Times New Roman" w:hAnsi="Times New Roman" w:cs="Times New Roman"/>
          <w:sz w:val="24"/>
          <w:szCs w:val="24"/>
        </w:rPr>
        <w:t>_______</w:t>
      </w:r>
      <w:r w:rsidR="00480DA1" w:rsidRPr="00480DA1">
        <w:rPr>
          <w:rFonts w:ascii="Times New Roman" w:hAnsi="Times New Roman" w:cs="Times New Roman"/>
          <w:sz w:val="24"/>
          <w:szCs w:val="24"/>
        </w:rPr>
        <w:t>____</w:t>
      </w:r>
      <w:r w:rsidRPr="00480DA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ADC17A" w14:textId="1678ED1D" w:rsidR="0004164E" w:rsidRDefault="0004164E" w:rsidP="0004164E">
      <w:pPr>
        <w:pStyle w:val="Defaul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80DA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80DA1">
        <w:rPr>
          <w:rFonts w:ascii="Times New Roman" w:hAnsi="Times New Roman" w:cs="Times New Roman"/>
          <w:sz w:val="24"/>
          <w:szCs w:val="24"/>
        </w:rPr>
        <w:t>______</w:t>
      </w:r>
    </w:p>
    <w:p w14:paraId="382D4156" w14:textId="53CEAEEE" w:rsidR="00480DA1" w:rsidRPr="00480DA1" w:rsidRDefault="00480DA1" w:rsidP="0004164E">
      <w:pPr>
        <w:pStyle w:val="Defaul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sectPr w:rsidR="00480DA1" w:rsidRPr="00480DA1" w:rsidSect="00480DA1">
      <w:headerReference w:type="default" r:id="rId6"/>
      <w:pgSz w:w="12240" w:h="15840"/>
      <w:pgMar w:top="1008" w:right="1152" w:bottom="1008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4657" w14:textId="77777777" w:rsidR="00137FF5" w:rsidRDefault="00137FF5">
      <w:r>
        <w:separator/>
      </w:r>
    </w:p>
  </w:endnote>
  <w:endnote w:type="continuationSeparator" w:id="0">
    <w:p w14:paraId="175F89F2" w14:textId="77777777" w:rsidR="00137FF5" w:rsidRDefault="00137FF5">
      <w:r>
        <w:continuationSeparator/>
      </w:r>
    </w:p>
  </w:endnote>
  <w:endnote w:type="continuationNotice" w:id="1">
    <w:p w14:paraId="5A88F08F" w14:textId="77777777" w:rsidR="00137FF5" w:rsidRDefault="00137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0A884" w14:textId="77777777" w:rsidR="00137FF5" w:rsidRDefault="00137FF5">
      <w:r>
        <w:separator/>
      </w:r>
    </w:p>
  </w:footnote>
  <w:footnote w:type="continuationSeparator" w:id="0">
    <w:p w14:paraId="60DC440A" w14:textId="77777777" w:rsidR="00137FF5" w:rsidRDefault="00137FF5">
      <w:r>
        <w:continuationSeparator/>
      </w:r>
    </w:p>
  </w:footnote>
  <w:footnote w:type="continuationNotice" w:id="1">
    <w:p w14:paraId="7CF7AFD8" w14:textId="77777777" w:rsidR="00137FF5" w:rsidRDefault="00137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9EDA" w14:textId="34C912D4" w:rsidR="0093124C" w:rsidRPr="0093124C" w:rsidRDefault="0093124C" w:rsidP="0093124C">
    <w:pPr>
      <w:pStyle w:val="Default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</w:t>
    </w:r>
    <w:r w:rsidRPr="0093124C">
      <w:rPr>
        <w:rFonts w:ascii="Times New Roman" w:hAnsi="Times New Roman"/>
        <w:b/>
        <w:bCs/>
        <w:sz w:val="24"/>
        <w:szCs w:val="24"/>
      </w:rPr>
      <w:t xml:space="preserve">Name: ________________________   </w:t>
    </w:r>
  </w:p>
  <w:p w14:paraId="5CF12BB8" w14:textId="7E86CAB7" w:rsidR="00AA5F6F" w:rsidRPr="0093124C" w:rsidRDefault="0093124C" w:rsidP="0093124C">
    <w:pPr>
      <w:pStyle w:val="Default"/>
      <w:ind w:left="5760" w:firstLine="720"/>
      <w:jc w:val="right"/>
      <w:rPr>
        <w:rFonts w:ascii="Times New Roman" w:eastAsia="Times New Roman" w:hAnsi="Times New Roman" w:cs="Times New Roman"/>
        <w:b/>
        <w:sz w:val="36"/>
        <w:szCs w:val="36"/>
      </w:rPr>
    </w:pPr>
    <w:r w:rsidRPr="0093124C">
      <w:rPr>
        <w:rFonts w:ascii="Times New Roman" w:hAnsi="Times New Roman"/>
        <w:b/>
        <w:bCs/>
        <w:sz w:val="24"/>
        <w:szCs w:val="24"/>
      </w:rPr>
      <w:t xml:space="preserve">  Date:                          Class: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6F"/>
    <w:rsid w:val="000243AB"/>
    <w:rsid w:val="0004164E"/>
    <w:rsid w:val="001069A5"/>
    <w:rsid w:val="001372B1"/>
    <w:rsid w:val="00137FF5"/>
    <w:rsid w:val="001602FF"/>
    <w:rsid w:val="0019688F"/>
    <w:rsid w:val="0024407D"/>
    <w:rsid w:val="002D4890"/>
    <w:rsid w:val="003247E9"/>
    <w:rsid w:val="00440D3E"/>
    <w:rsid w:val="00480DA1"/>
    <w:rsid w:val="0054774A"/>
    <w:rsid w:val="006D0664"/>
    <w:rsid w:val="00712A38"/>
    <w:rsid w:val="0093124C"/>
    <w:rsid w:val="00A81E7F"/>
    <w:rsid w:val="00AA5F6F"/>
    <w:rsid w:val="00B16979"/>
    <w:rsid w:val="00BB5492"/>
    <w:rsid w:val="00CA10BC"/>
    <w:rsid w:val="00E576D0"/>
    <w:rsid w:val="00E91F95"/>
    <w:rsid w:val="00F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87D3"/>
  <w15:docId w15:val="{2A88F96C-FB13-43F2-A7AF-769E62BF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72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5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Penkofflidbeck, Glenn</dc:creator>
  <cp:lastModifiedBy>Penkofflidbeck, Glenn</cp:lastModifiedBy>
  <cp:revision>5</cp:revision>
  <cp:lastPrinted>2019-01-15T17:28:00Z</cp:lastPrinted>
  <dcterms:created xsi:type="dcterms:W3CDTF">2019-02-05T13:33:00Z</dcterms:created>
  <dcterms:modified xsi:type="dcterms:W3CDTF">2019-02-11T18:32:00Z</dcterms:modified>
</cp:coreProperties>
</file>